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98730" w14:textId="77777777" w:rsidR="00FE067E" w:rsidRPr="00040F8E" w:rsidRDefault="003C6034" w:rsidP="00CC1F3B">
      <w:pPr>
        <w:pStyle w:val="TitlePageOrigin"/>
        <w:rPr>
          <w:color w:val="auto"/>
        </w:rPr>
      </w:pPr>
      <w:r w:rsidRPr="00040F8E">
        <w:rPr>
          <w:caps w:val="0"/>
          <w:color w:val="auto"/>
        </w:rPr>
        <w:t>WEST VIRGINIA LEGISLATURE</w:t>
      </w:r>
    </w:p>
    <w:p w14:paraId="2FE3FA1B" w14:textId="00D115F3" w:rsidR="00CD36CF" w:rsidRPr="00040F8E" w:rsidRDefault="00CD36CF" w:rsidP="00CC1F3B">
      <w:pPr>
        <w:pStyle w:val="TitlePageSession"/>
        <w:rPr>
          <w:color w:val="auto"/>
        </w:rPr>
      </w:pPr>
      <w:r w:rsidRPr="00040F8E">
        <w:rPr>
          <w:color w:val="auto"/>
        </w:rPr>
        <w:t>20</w:t>
      </w:r>
      <w:r w:rsidR="00EC5E63" w:rsidRPr="00040F8E">
        <w:rPr>
          <w:color w:val="auto"/>
        </w:rPr>
        <w:t>2</w:t>
      </w:r>
      <w:r w:rsidR="00F70F4D" w:rsidRPr="00040F8E">
        <w:rPr>
          <w:color w:val="auto"/>
        </w:rPr>
        <w:t>5</w:t>
      </w:r>
      <w:r w:rsidRPr="00040F8E">
        <w:rPr>
          <w:color w:val="auto"/>
        </w:rPr>
        <w:t xml:space="preserve"> </w:t>
      </w:r>
      <w:r w:rsidR="003C6034" w:rsidRPr="00040F8E">
        <w:rPr>
          <w:caps w:val="0"/>
          <w:color w:val="auto"/>
        </w:rPr>
        <w:t>REGULAR SESSION</w:t>
      </w:r>
    </w:p>
    <w:p w14:paraId="57FEA417" w14:textId="77777777" w:rsidR="00CD36CF" w:rsidRPr="00040F8E" w:rsidRDefault="007D41A9" w:rsidP="00CC1F3B">
      <w:pPr>
        <w:pStyle w:val="TitlePageBillPrefix"/>
        <w:rPr>
          <w:color w:val="auto"/>
        </w:rPr>
      </w:pPr>
      <w:sdt>
        <w:sdtPr>
          <w:rPr>
            <w:color w:val="auto"/>
          </w:rPr>
          <w:tag w:val="IntroDate"/>
          <w:id w:val="-1236936958"/>
          <w:placeholder>
            <w:docPart w:val="760192B75198452097B8DAE7BBE716EC"/>
          </w:placeholder>
          <w:text/>
        </w:sdtPr>
        <w:sdtEndPr/>
        <w:sdtContent>
          <w:r w:rsidR="00AE48A0" w:rsidRPr="00040F8E">
            <w:rPr>
              <w:color w:val="auto"/>
            </w:rPr>
            <w:t>Introduced</w:t>
          </w:r>
        </w:sdtContent>
      </w:sdt>
    </w:p>
    <w:p w14:paraId="5EE9EEBB" w14:textId="32435883" w:rsidR="00CD36CF" w:rsidRPr="00040F8E" w:rsidRDefault="007D41A9" w:rsidP="00CC1F3B">
      <w:pPr>
        <w:pStyle w:val="BillNumber"/>
        <w:rPr>
          <w:color w:val="auto"/>
        </w:rPr>
      </w:pPr>
      <w:sdt>
        <w:sdtPr>
          <w:rPr>
            <w:color w:val="auto"/>
          </w:rPr>
          <w:tag w:val="Chamber"/>
          <w:id w:val="893011969"/>
          <w:lock w:val="sdtLocked"/>
          <w:placeholder>
            <w:docPart w:val="9DA0EB3DC9644CCE983797FC18E35A81"/>
          </w:placeholder>
          <w:dropDownList>
            <w:listItem w:displayText="House" w:value="House"/>
            <w:listItem w:displayText="Senate" w:value="Senate"/>
          </w:dropDownList>
        </w:sdtPr>
        <w:sdtEndPr/>
        <w:sdtContent>
          <w:r w:rsidR="00271101" w:rsidRPr="00040F8E">
            <w:rPr>
              <w:color w:val="auto"/>
            </w:rPr>
            <w:t>Senate</w:t>
          </w:r>
        </w:sdtContent>
      </w:sdt>
      <w:r w:rsidR="00303684" w:rsidRPr="00040F8E">
        <w:rPr>
          <w:color w:val="auto"/>
        </w:rPr>
        <w:t xml:space="preserve"> </w:t>
      </w:r>
      <w:r w:rsidR="00CD36CF" w:rsidRPr="00040F8E">
        <w:rPr>
          <w:color w:val="auto"/>
        </w:rPr>
        <w:t xml:space="preserve">Bill </w:t>
      </w:r>
      <w:sdt>
        <w:sdtPr>
          <w:rPr>
            <w:color w:val="auto"/>
          </w:rPr>
          <w:tag w:val="BNum"/>
          <w:id w:val="1645317809"/>
          <w:lock w:val="sdtLocked"/>
          <w:placeholder>
            <w:docPart w:val="E0EA3E203AA54F2FA184EB8667562EFF"/>
          </w:placeholder>
          <w:text/>
        </w:sdtPr>
        <w:sdtEndPr/>
        <w:sdtContent>
          <w:r w:rsidR="0023712C">
            <w:rPr>
              <w:color w:val="auto"/>
            </w:rPr>
            <w:t>164</w:t>
          </w:r>
        </w:sdtContent>
      </w:sdt>
    </w:p>
    <w:p w14:paraId="4F7856BF" w14:textId="090F5A50" w:rsidR="00CD36CF" w:rsidRPr="00040F8E" w:rsidRDefault="00CD36CF" w:rsidP="00CC1F3B">
      <w:pPr>
        <w:pStyle w:val="Sponsors"/>
        <w:rPr>
          <w:color w:val="auto"/>
        </w:rPr>
      </w:pPr>
      <w:r w:rsidRPr="00040F8E">
        <w:rPr>
          <w:color w:val="auto"/>
        </w:rPr>
        <w:t xml:space="preserve">By </w:t>
      </w:r>
      <w:sdt>
        <w:sdtPr>
          <w:rPr>
            <w:color w:val="auto"/>
          </w:rPr>
          <w:tag w:val="Sponsors"/>
          <w:id w:val="1589585889"/>
          <w:placeholder>
            <w:docPart w:val="13FA094782EB4A2B94A172CCA4F76B25"/>
          </w:placeholder>
          <w:text w:multiLine="1"/>
        </w:sdtPr>
        <w:sdtEndPr/>
        <w:sdtContent>
          <w:r w:rsidR="00271101" w:rsidRPr="00040F8E">
            <w:rPr>
              <w:color w:val="auto"/>
            </w:rPr>
            <w:t>Senator</w:t>
          </w:r>
          <w:r w:rsidR="007D41A9">
            <w:rPr>
              <w:color w:val="auto"/>
            </w:rPr>
            <w:t>s</w:t>
          </w:r>
          <w:r w:rsidR="00271101" w:rsidRPr="00040F8E">
            <w:rPr>
              <w:color w:val="auto"/>
            </w:rPr>
            <w:t xml:space="preserve"> Chapman</w:t>
          </w:r>
          <w:r w:rsidR="007D41A9">
            <w:rPr>
              <w:color w:val="auto"/>
            </w:rPr>
            <w:t xml:space="preserve"> and Willis</w:t>
          </w:r>
        </w:sdtContent>
      </w:sdt>
    </w:p>
    <w:p w14:paraId="56A4BCEB" w14:textId="7ACD1697" w:rsidR="00E831B3" w:rsidRPr="00040F8E" w:rsidRDefault="00CD36CF" w:rsidP="00CC1F3B">
      <w:pPr>
        <w:pStyle w:val="References"/>
        <w:rPr>
          <w:color w:val="auto"/>
        </w:rPr>
      </w:pPr>
      <w:r w:rsidRPr="00040F8E">
        <w:rPr>
          <w:color w:val="auto"/>
        </w:rPr>
        <w:t>[</w:t>
      </w:r>
      <w:sdt>
        <w:sdtPr>
          <w:tag w:val="References"/>
          <w:id w:val="-1043047873"/>
          <w:placeholder>
            <w:docPart w:val="DF3376C610B143FBB316F5053791A8E9"/>
          </w:placeholder>
          <w:text w:multiLine="1"/>
        </w:sdtPr>
        <w:sdtEndPr/>
        <w:sdtContent>
          <w:r w:rsidR="0023712C" w:rsidRPr="0023712C">
            <w:t>Introduced February 12, 2025; referred</w:t>
          </w:r>
          <w:r w:rsidR="0023712C" w:rsidRPr="0023712C">
            <w:br/>
            <w:t xml:space="preserve">to the Committee on </w:t>
          </w:r>
          <w:r w:rsidR="00255879">
            <w:t>Health and Human Resources; and then to the Committee on the Judiciary</w:t>
          </w:r>
        </w:sdtContent>
      </w:sdt>
      <w:r w:rsidRPr="00040F8E">
        <w:rPr>
          <w:color w:val="auto"/>
        </w:rPr>
        <w:t>]</w:t>
      </w:r>
    </w:p>
    <w:p w14:paraId="08F073EB" w14:textId="6C66DE7B" w:rsidR="00303684" w:rsidRPr="00040F8E" w:rsidRDefault="0000526A" w:rsidP="00CC1F3B">
      <w:pPr>
        <w:pStyle w:val="TitleSection"/>
        <w:rPr>
          <w:color w:val="auto"/>
        </w:rPr>
      </w:pPr>
      <w:r w:rsidRPr="00040F8E">
        <w:rPr>
          <w:color w:val="auto"/>
        </w:rPr>
        <w:lastRenderedPageBreak/>
        <w:t>A BILL</w:t>
      </w:r>
      <w:r w:rsidR="00271101" w:rsidRPr="00040F8E">
        <w:rPr>
          <w:color w:val="auto"/>
        </w:rPr>
        <w:t xml:space="preserve"> to amend the Code of West Virginia, 1931, as amended, by adding a new article</w:t>
      </w:r>
      <w:r w:rsidR="00735358" w:rsidRPr="00040F8E">
        <w:rPr>
          <w:color w:val="auto"/>
        </w:rPr>
        <w:t xml:space="preserve">, </w:t>
      </w:r>
      <w:r w:rsidR="00271101" w:rsidRPr="00040F8E">
        <w:rPr>
          <w:color w:val="auto"/>
        </w:rPr>
        <w:t xml:space="preserve">designated </w:t>
      </w:r>
      <w:r w:rsidR="00271101" w:rsidRPr="00040F8E">
        <w:rPr>
          <w:rFonts w:cs="Arial"/>
          <w:color w:val="auto"/>
        </w:rPr>
        <w:t>§</w:t>
      </w:r>
      <w:r w:rsidR="00271101" w:rsidRPr="00040F8E">
        <w:rPr>
          <w:color w:val="auto"/>
        </w:rPr>
        <w:t>16-5EE-1, relating to clarifying parent and legal guardian access to a minor child's medical records.</w:t>
      </w:r>
    </w:p>
    <w:p w14:paraId="0B9BAB1B" w14:textId="77777777" w:rsidR="00303684" w:rsidRPr="00040F8E" w:rsidRDefault="00303684" w:rsidP="00CC1F3B">
      <w:pPr>
        <w:pStyle w:val="EnactingClause"/>
        <w:rPr>
          <w:color w:val="auto"/>
        </w:rPr>
      </w:pPr>
      <w:r w:rsidRPr="00040F8E">
        <w:rPr>
          <w:color w:val="auto"/>
        </w:rPr>
        <w:t>Be it enacted by the Legislature of West Virginia:</w:t>
      </w:r>
    </w:p>
    <w:p w14:paraId="6DFFEF24" w14:textId="77777777" w:rsidR="003C6034" w:rsidRPr="00040F8E" w:rsidRDefault="003C6034" w:rsidP="00CC1F3B">
      <w:pPr>
        <w:pStyle w:val="EnactingClause"/>
        <w:rPr>
          <w:color w:val="auto"/>
        </w:rPr>
        <w:sectPr w:rsidR="003C6034" w:rsidRPr="00040F8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1711A0" w14:textId="77777777" w:rsidR="00271101" w:rsidRPr="00040F8E" w:rsidRDefault="00271101" w:rsidP="00271101">
      <w:pPr>
        <w:pStyle w:val="ArticleHeading"/>
        <w:rPr>
          <w:color w:val="auto"/>
          <w:u w:val="single"/>
        </w:rPr>
        <w:sectPr w:rsidR="00271101" w:rsidRPr="00040F8E" w:rsidSect="001B67D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040F8E">
        <w:rPr>
          <w:color w:val="auto"/>
          <w:u w:val="single"/>
        </w:rPr>
        <w:t xml:space="preserve">Article 5EE. Parent and legal guardian access to minor child's medical records. </w:t>
      </w:r>
    </w:p>
    <w:p w14:paraId="7E0C0DD9" w14:textId="77777777" w:rsidR="00271101" w:rsidRPr="00040F8E" w:rsidRDefault="00271101" w:rsidP="00271101">
      <w:pPr>
        <w:pStyle w:val="SectionHeading"/>
        <w:rPr>
          <w:color w:val="auto"/>
          <w:u w:val="single"/>
        </w:rPr>
        <w:sectPr w:rsidR="00271101" w:rsidRPr="00040F8E" w:rsidSect="001B67DF">
          <w:type w:val="continuous"/>
          <w:pgSz w:w="12240" w:h="15840" w:code="1"/>
          <w:pgMar w:top="1440" w:right="1440" w:bottom="1440" w:left="1440" w:header="720" w:footer="720" w:gutter="0"/>
          <w:lnNumType w:countBy="1" w:restart="newSection"/>
          <w:pgNumType w:start="0"/>
          <w:cols w:space="720"/>
          <w:titlePg/>
          <w:docGrid w:linePitch="360"/>
        </w:sectPr>
      </w:pPr>
      <w:r w:rsidRPr="00040F8E">
        <w:rPr>
          <w:rFonts w:cs="Arial"/>
          <w:color w:val="auto"/>
          <w:u w:val="single"/>
        </w:rPr>
        <w:t>§</w:t>
      </w:r>
      <w:r w:rsidRPr="00040F8E">
        <w:rPr>
          <w:color w:val="auto"/>
          <w:u w:val="single"/>
        </w:rPr>
        <w:t>16-5EE-1. Parent and Legal Guardian Access to Minor Child's Medical Records.</w:t>
      </w:r>
    </w:p>
    <w:p w14:paraId="0E862B19" w14:textId="660D5876" w:rsidR="008736AA" w:rsidRPr="00040F8E" w:rsidRDefault="00271101" w:rsidP="00271101">
      <w:pPr>
        <w:pStyle w:val="SectionBody"/>
        <w:rPr>
          <w:color w:val="auto"/>
          <w:u w:val="single"/>
        </w:rPr>
      </w:pPr>
      <w:r w:rsidRPr="00040F8E">
        <w:rPr>
          <w:color w:val="auto"/>
          <w:u w:val="single"/>
        </w:rPr>
        <w:t>(a) Absent a court order pursuant to Chapter 48 of this code that prohibits parental access, no parent or legal guardian of an unemancipated minor child shall be denied access to paper and electronic medical records of his or her minor child.</w:t>
      </w:r>
    </w:p>
    <w:p w14:paraId="7C047819" w14:textId="57FEBC8C" w:rsidR="00271101" w:rsidRPr="00040F8E" w:rsidRDefault="00271101" w:rsidP="00271101">
      <w:pPr>
        <w:pStyle w:val="SectionBody"/>
        <w:rPr>
          <w:color w:val="auto"/>
          <w:u w:val="single"/>
        </w:rPr>
      </w:pPr>
      <w:r w:rsidRPr="00040F8E">
        <w:rPr>
          <w:color w:val="auto"/>
          <w:u w:val="single"/>
        </w:rPr>
        <w:t>(b) Medical providers are prohibited from requiring the signature of any minor to consent to providing his or her parent or guardian access to electronic records.</w:t>
      </w:r>
    </w:p>
    <w:p w14:paraId="17D26A37" w14:textId="25B09EFD" w:rsidR="00271101" w:rsidRPr="00040F8E" w:rsidRDefault="00271101" w:rsidP="00271101">
      <w:pPr>
        <w:pStyle w:val="SectionBody"/>
        <w:rPr>
          <w:color w:val="auto"/>
        </w:rPr>
      </w:pPr>
      <w:r w:rsidRPr="00040F8E">
        <w:rPr>
          <w:color w:val="auto"/>
          <w:u w:val="single"/>
        </w:rPr>
        <w:t>(c) If the minor child's medical records are only stored by paper, a parent or guardian must be provided a paper copy within three days of a request to the minor child's medical provider and must be provided at no cost to the parent or guardian</w:t>
      </w:r>
      <w:r w:rsidR="002C209F" w:rsidRPr="00040F8E">
        <w:rPr>
          <w:color w:val="auto"/>
          <w:u w:val="single"/>
        </w:rPr>
        <w:t>.</w:t>
      </w:r>
    </w:p>
    <w:p w14:paraId="4C300AAA" w14:textId="77777777" w:rsidR="00C33014" w:rsidRPr="00040F8E" w:rsidRDefault="00C33014" w:rsidP="00CC1F3B">
      <w:pPr>
        <w:pStyle w:val="Note"/>
        <w:rPr>
          <w:color w:val="auto"/>
        </w:rPr>
      </w:pPr>
    </w:p>
    <w:p w14:paraId="6A15F884" w14:textId="4F4CC5DD" w:rsidR="006865E9" w:rsidRPr="00040F8E" w:rsidRDefault="00CF1DCA" w:rsidP="00271101">
      <w:pPr>
        <w:pStyle w:val="Note"/>
        <w:rPr>
          <w:color w:val="auto"/>
        </w:rPr>
      </w:pPr>
      <w:r w:rsidRPr="00040F8E">
        <w:rPr>
          <w:color w:val="auto"/>
        </w:rPr>
        <w:t xml:space="preserve">NOTE: </w:t>
      </w:r>
      <w:r w:rsidR="00271101" w:rsidRPr="00040F8E">
        <w:rPr>
          <w:color w:val="auto"/>
        </w:rPr>
        <w:t>The purpose of this bill is to clarify that neither a parent nor legal guardian of a minor child shall be denied access to the minor child's medical records without requiring a child to sign a document permitting his or her parents to see the records.</w:t>
      </w:r>
    </w:p>
    <w:p w14:paraId="67EBDB35" w14:textId="77777777" w:rsidR="006865E9" w:rsidRPr="00040F8E" w:rsidRDefault="00AE48A0" w:rsidP="00CC1F3B">
      <w:pPr>
        <w:pStyle w:val="Note"/>
        <w:rPr>
          <w:color w:val="auto"/>
        </w:rPr>
      </w:pPr>
      <w:r w:rsidRPr="00040F8E">
        <w:rPr>
          <w:color w:val="auto"/>
        </w:rPr>
        <w:t>Strike-throughs indicate language that would be stricken from a heading or the present law and underscoring indicates new language that would be added.</w:t>
      </w:r>
    </w:p>
    <w:sectPr w:rsidR="006865E9" w:rsidRPr="00040F8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A9A4A" w14:textId="77777777" w:rsidR="00271101" w:rsidRPr="00B844FE" w:rsidRDefault="00271101" w:rsidP="00B844FE">
      <w:r>
        <w:separator/>
      </w:r>
    </w:p>
  </w:endnote>
  <w:endnote w:type="continuationSeparator" w:id="0">
    <w:p w14:paraId="3AB1D4A8" w14:textId="77777777" w:rsidR="00271101" w:rsidRPr="00B844FE" w:rsidRDefault="0027110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41C0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92D03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464D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875112"/>
      <w:docPartObj>
        <w:docPartGallery w:val="Page Numbers (Bottom of Page)"/>
        <w:docPartUnique/>
      </w:docPartObj>
    </w:sdtPr>
    <w:sdtEndPr/>
    <w:sdtContent>
      <w:p w14:paraId="6F0D2F40" w14:textId="77777777" w:rsidR="00271101" w:rsidRPr="00B844FE" w:rsidRDefault="0027110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DAAD4C" w14:textId="77777777" w:rsidR="00271101" w:rsidRDefault="00271101"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944761"/>
      <w:docPartObj>
        <w:docPartGallery w:val="Page Numbers (Bottom of Page)"/>
        <w:docPartUnique/>
      </w:docPartObj>
    </w:sdtPr>
    <w:sdtEndPr>
      <w:rPr>
        <w:noProof/>
      </w:rPr>
    </w:sdtEndPr>
    <w:sdtContent>
      <w:p w14:paraId="1F5E9DAC" w14:textId="77777777" w:rsidR="00271101" w:rsidRDefault="0027110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65A" w14:textId="77777777" w:rsidR="00271101" w:rsidRDefault="00271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578BD" w14:textId="77777777" w:rsidR="00271101" w:rsidRPr="00B844FE" w:rsidRDefault="00271101" w:rsidP="00B844FE">
      <w:r>
        <w:separator/>
      </w:r>
    </w:p>
  </w:footnote>
  <w:footnote w:type="continuationSeparator" w:id="0">
    <w:p w14:paraId="6C332EFF" w14:textId="77777777" w:rsidR="00271101" w:rsidRPr="00B844FE" w:rsidRDefault="0027110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A4A2" w14:textId="77777777" w:rsidR="002A0269" w:rsidRPr="00B844FE" w:rsidRDefault="007D41A9">
    <w:pPr>
      <w:pStyle w:val="Header"/>
    </w:pPr>
    <w:sdt>
      <w:sdtPr>
        <w:id w:val="-684364211"/>
        <w:placeholder>
          <w:docPart w:val="9DA0EB3DC9644CCE983797FC18E35A8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A0EB3DC9644CCE983797FC18E35A8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40A2" w14:textId="08ACBB4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71101">
          <w:rPr>
            <w:sz w:val="22"/>
            <w:szCs w:val="22"/>
          </w:rPr>
          <w:t>SB</w:t>
        </w:r>
      </w:sdtContent>
    </w:sdt>
    <w:r w:rsidR="007A5259" w:rsidRPr="00686E9A">
      <w:rPr>
        <w:sz w:val="22"/>
        <w:szCs w:val="22"/>
      </w:rPr>
      <w:t xml:space="preserve"> </w:t>
    </w:r>
    <w:r w:rsidR="0023712C">
      <w:rPr>
        <w:sz w:val="22"/>
        <w:szCs w:val="22"/>
      </w:rPr>
      <w:t>164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71101">
          <w:rPr>
            <w:sz w:val="22"/>
            <w:szCs w:val="22"/>
          </w:rPr>
          <w:t>202</w:t>
        </w:r>
        <w:r w:rsidR="00F70F4D">
          <w:rPr>
            <w:sz w:val="22"/>
            <w:szCs w:val="22"/>
          </w:rPr>
          <w:t>5R1496</w:t>
        </w:r>
      </w:sdtContent>
    </w:sdt>
  </w:p>
  <w:p w14:paraId="1FEE34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E60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CF27" w14:textId="77777777" w:rsidR="00271101" w:rsidRPr="00B844FE" w:rsidRDefault="007D41A9">
    <w:pPr>
      <w:pStyle w:val="Header"/>
    </w:pPr>
    <w:sdt>
      <w:sdtPr>
        <w:id w:val="1697735575"/>
        <w:placeholder>
          <w:docPart w:val="9DA0EB3DC9644CCE983797FC18E35A81"/>
        </w:placeholder>
        <w:temporary/>
        <w:showingPlcHdr/>
        <w15:appearance w15:val="hidden"/>
      </w:sdtPr>
      <w:sdtEndPr/>
      <w:sdtContent>
        <w:r w:rsidR="00271101" w:rsidRPr="00B844FE">
          <w:t>[Type here]</w:t>
        </w:r>
      </w:sdtContent>
    </w:sdt>
    <w:r w:rsidR="00271101" w:rsidRPr="00B844FE">
      <w:ptab w:relativeTo="margin" w:alignment="left" w:leader="none"/>
    </w:r>
    <w:sdt>
      <w:sdtPr>
        <w:id w:val="-497800660"/>
        <w:placeholder>
          <w:docPart w:val="9DA0EB3DC9644CCE983797FC18E35A81"/>
        </w:placeholder>
        <w:temporary/>
        <w:showingPlcHdr/>
        <w15:appearance w15:val="hidden"/>
      </w:sdtPr>
      <w:sdtEndPr/>
      <w:sdtContent>
        <w:r w:rsidR="00271101"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0099" w14:textId="77777777" w:rsidR="00271101" w:rsidRPr="00686E9A" w:rsidRDefault="00271101" w:rsidP="000573A9">
    <w:pPr>
      <w:pStyle w:val="HeaderStyle"/>
      <w:rPr>
        <w:sz w:val="22"/>
        <w:szCs w:val="22"/>
      </w:rPr>
    </w:pPr>
    <w:r w:rsidRPr="00686E9A">
      <w:rPr>
        <w:sz w:val="22"/>
        <w:szCs w:val="22"/>
      </w:rPr>
      <w:t xml:space="preserve">Intr </w:t>
    </w:r>
    <w:sdt>
      <w:sdtPr>
        <w:rPr>
          <w:sz w:val="22"/>
          <w:szCs w:val="22"/>
        </w:rPr>
        <w:tag w:val="BNumWH"/>
        <w:id w:val="508497549"/>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916672989"/>
        <w:text/>
      </w:sdtPr>
      <w:sdtEndPr/>
      <w:sdtContent>
        <w:r>
          <w:rPr>
            <w:sz w:val="22"/>
            <w:szCs w:val="22"/>
          </w:rPr>
          <w:t>2023R2181</w:t>
        </w:r>
      </w:sdtContent>
    </w:sdt>
  </w:p>
  <w:p w14:paraId="695DD1FC" w14:textId="77777777" w:rsidR="00271101" w:rsidRPr="004D3ABE" w:rsidRDefault="00271101"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6BA0" w14:textId="77777777" w:rsidR="00271101" w:rsidRPr="004D3ABE" w:rsidRDefault="0027110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01"/>
    <w:rsid w:val="0000526A"/>
    <w:rsid w:val="00040F8E"/>
    <w:rsid w:val="000573A9"/>
    <w:rsid w:val="00085D22"/>
    <w:rsid w:val="00093AB0"/>
    <w:rsid w:val="000B1054"/>
    <w:rsid w:val="000C5C77"/>
    <w:rsid w:val="000E3912"/>
    <w:rsid w:val="000F56F1"/>
    <w:rsid w:val="0010070F"/>
    <w:rsid w:val="0015112E"/>
    <w:rsid w:val="001552E7"/>
    <w:rsid w:val="001566B4"/>
    <w:rsid w:val="001A66B7"/>
    <w:rsid w:val="001C279E"/>
    <w:rsid w:val="001D459E"/>
    <w:rsid w:val="0022348D"/>
    <w:rsid w:val="0023712C"/>
    <w:rsid w:val="00255879"/>
    <w:rsid w:val="0027011C"/>
    <w:rsid w:val="00271101"/>
    <w:rsid w:val="00274200"/>
    <w:rsid w:val="00275740"/>
    <w:rsid w:val="002A0269"/>
    <w:rsid w:val="002C209F"/>
    <w:rsid w:val="00303684"/>
    <w:rsid w:val="003143F5"/>
    <w:rsid w:val="00314854"/>
    <w:rsid w:val="003246D6"/>
    <w:rsid w:val="00390F59"/>
    <w:rsid w:val="00394191"/>
    <w:rsid w:val="003C51CD"/>
    <w:rsid w:val="003C6034"/>
    <w:rsid w:val="00400B5C"/>
    <w:rsid w:val="004368E0"/>
    <w:rsid w:val="004C13DD"/>
    <w:rsid w:val="004D3ABE"/>
    <w:rsid w:val="004E3441"/>
    <w:rsid w:val="00500579"/>
    <w:rsid w:val="005A5366"/>
    <w:rsid w:val="006369EB"/>
    <w:rsid w:val="00637E73"/>
    <w:rsid w:val="00650EF7"/>
    <w:rsid w:val="006865E9"/>
    <w:rsid w:val="00686E9A"/>
    <w:rsid w:val="00691F3E"/>
    <w:rsid w:val="00694BFB"/>
    <w:rsid w:val="006A106B"/>
    <w:rsid w:val="006C523D"/>
    <w:rsid w:val="006D4036"/>
    <w:rsid w:val="00735358"/>
    <w:rsid w:val="007A5259"/>
    <w:rsid w:val="007A7081"/>
    <w:rsid w:val="007D41A9"/>
    <w:rsid w:val="007F1CF5"/>
    <w:rsid w:val="00834EDE"/>
    <w:rsid w:val="00871BD4"/>
    <w:rsid w:val="008736AA"/>
    <w:rsid w:val="008D275D"/>
    <w:rsid w:val="00912369"/>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0F4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60FD1"/>
  <w15:chartTrackingRefBased/>
  <w15:docId w15:val="{B9329F09-F139-4FAC-95AF-0614F0CD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71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0192B75198452097B8DAE7BBE716EC"/>
        <w:category>
          <w:name w:val="General"/>
          <w:gallery w:val="placeholder"/>
        </w:category>
        <w:types>
          <w:type w:val="bbPlcHdr"/>
        </w:types>
        <w:behaviors>
          <w:behavior w:val="content"/>
        </w:behaviors>
        <w:guid w:val="{4E64743F-F91E-40E3-A1B9-AC7007A2CB76}"/>
      </w:docPartPr>
      <w:docPartBody>
        <w:p w:rsidR="00C24AD9" w:rsidRDefault="00C24AD9">
          <w:pPr>
            <w:pStyle w:val="760192B75198452097B8DAE7BBE716EC"/>
          </w:pPr>
          <w:r w:rsidRPr="00B844FE">
            <w:t>Prefix Text</w:t>
          </w:r>
        </w:p>
      </w:docPartBody>
    </w:docPart>
    <w:docPart>
      <w:docPartPr>
        <w:name w:val="9DA0EB3DC9644CCE983797FC18E35A81"/>
        <w:category>
          <w:name w:val="General"/>
          <w:gallery w:val="placeholder"/>
        </w:category>
        <w:types>
          <w:type w:val="bbPlcHdr"/>
        </w:types>
        <w:behaviors>
          <w:behavior w:val="content"/>
        </w:behaviors>
        <w:guid w:val="{8C8C166E-1E4E-4992-9F08-A19EA3844327}"/>
      </w:docPartPr>
      <w:docPartBody>
        <w:p w:rsidR="00C24AD9" w:rsidRDefault="00C24AD9">
          <w:pPr>
            <w:pStyle w:val="9DA0EB3DC9644CCE983797FC18E35A81"/>
          </w:pPr>
          <w:r w:rsidRPr="00B844FE">
            <w:t>[Type here]</w:t>
          </w:r>
        </w:p>
      </w:docPartBody>
    </w:docPart>
    <w:docPart>
      <w:docPartPr>
        <w:name w:val="E0EA3E203AA54F2FA184EB8667562EFF"/>
        <w:category>
          <w:name w:val="General"/>
          <w:gallery w:val="placeholder"/>
        </w:category>
        <w:types>
          <w:type w:val="bbPlcHdr"/>
        </w:types>
        <w:behaviors>
          <w:behavior w:val="content"/>
        </w:behaviors>
        <w:guid w:val="{54851A4E-3241-478B-BD19-40BE7854E354}"/>
      </w:docPartPr>
      <w:docPartBody>
        <w:p w:rsidR="00C24AD9" w:rsidRDefault="00C24AD9">
          <w:pPr>
            <w:pStyle w:val="E0EA3E203AA54F2FA184EB8667562EFF"/>
          </w:pPr>
          <w:r w:rsidRPr="00B844FE">
            <w:t>Number</w:t>
          </w:r>
        </w:p>
      </w:docPartBody>
    </w:docPart>
    <w:docPart>
      <w:docPartPr>
        <w:name w:val="13FA094782EB4A2B94A172CCA4F76B25"/>
        <w:category>
          <w:name w:val="General"/>
          <w:gallery w:val="placeholder"/>
        </w:category>
        <w:types>
          <w:type w:val="bbPlcHdr"/>
        </w:types>
        <w:behaviors>
          <w:behavior w:val="content"/>
        </w:behaviors>
        <w:guid w:val="{F6F43457-5E64-492E-B376-5AEF0F3FCE34}"/>
      </w:docPartPr>
      <w:docPartBody>
        <w:p w:rsidR="00C24AD9" w:rsidRDefault="00C24AD9">
          <w:pPr>
            <w:pStyle w:val="13FA094782EB4A2B94A172CCA4F76B25"/>
          </w:pPr>
          <w:r w:rsidRPr="00B844FE">
            <w:t>Enter Sponsors Here</w:t>
          </w:r>
        </w:p>
      </w:docPartBody>
    </w:docPart>
    <w:docPart>
      <w:docPartPr>
        <w:name w:val="DF3376C610B143FBB316F5053791A8E9"/>
        <w:category>
          <w:name w:val="General"/>
          <w:gallery w:val="placeholder"/>
        </w:category>
        <w:types>
          <w:type w:val="bbPlcHdr"/>
        </w:types>
        <w:behaviors>
          <w:behavior w:val="content"/>
        </w:behaviors>
        <w:guid w:val="{1E6956F3-629A-43B5-8250-E7C077BDEC8C}"/>
      </w:docPartPr>
      <w:docPartBody>
        <w:p w:rsidR="00C24AD9" w:rsidRDefault="00C24AD9">
          <w:pPr>
            <w:pStyle w:val="DF3376C610B143FBB316F5053791A8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D9"/>
    <w:rsid w:val="000B1054"/>
    <w:rsid w:val="00871BD4"/>
    <w:rsid w:val="00C24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0192B75198452097B8DAE7BBE716EC">
    <w:name w:val="760192B75198452097B8DAE7BBE716EC"/>
  </w:style>
  <w:style w:type="paragraph" w:customStyle="1" w:styleId="9DA0EB3DC9644CCE983797FC18E35A81">
    <w:name w:val="9DA0EB3DC9644CCE983797FC18E35A81"/>
  </w:style>
  <w:style w:type="paragraph" w:customStyle="1" w:styleId="E0EA3E203AA54F2FA184EB8667562EFF">
    <w:name w:val="E0EA3E203AA54F2FA184EB8667562EFF"/>
  </w:style>
  <w:style w:type="paragraph" w:customStyle="1" w:styleId="13FA094782EB4A2B94A172CCA4F76B25">
    <w:name w:val="13FA094782EB4A2B94A172CCA4F76B25"/>
  </w:style>
  <w:style w:type="character" w:styleId="PlaceholderText">
    <w:name w:val="Placeholder Text"/>
    <w:basedOn w:val="DefaultParagraphFont"/>
    <w:uiPriority w:val="99"/>
    <w:semiHidden/>
    <w:rPr>
      <w:color w:val="808080"/>
    </w:rPr>
  </w:style>
  <w:style w:type="paragraph" w:customStyle="1" w:styleId="DF3376C610B143FBB316F5053791A8E9">
    <w:name w:val="DF3376C610B143FBB316F5053791A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2024-10-23T14:37:00Z</dcterms:created>
  <dcterms:modified xsi:type="dcterms:W3CDTF">2025-02-20T20:55:00Z</dcterms:modified>
</cp:coreProperties>
</file>